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55" w:rsidRDefault="00603C55" w:rsidP="00603C55">
      <w:pPr>
        <w:spacing w:after="240"/>
        <w:rPr>
          <w:rFonts w:ascii="Calibri" w:hAnsi="Calibri"/>
          <w:lang w:val="es-ES"/>
        </w:rPr>
      </w:pPr>
      <w:r w:rsidRPr="00CC4DCE">
        <w:rPr>
          <w:rFonts w:ascii="Calibri" w:hAnsi="Calibri"/>
          <w:noProof/>
        </w:rPr>
        <w:drawing>
          <wp:inline distT="0" distB="0" distL="0" distR="0" wp14:anchorId="10782CD9" wp14:editId="6D5D4D08">
            <wp:extent cx="2171700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0E" w:rsidRPr="00466D2F" w:rsidRDefault="008E1B0E" w:rsidP="008E1B0E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8"/>
          <w:szCs w:val="28"/>
          <w:lang w:val="es-419"/>
        </w:rPr>
      </w:pPr>
      <w:r w:rsidRPr="00466D2F">
        <w:rPr>
          <w:rFonts w:ascii="Calibri" w:eastAsiaTheme="minorHAnsi" w:hAnsi="Calibri" w:cs="Calibri"/>
          <w:b/>
          <w:bCs/>
          <w:sz w:val="28"/>
          <w:szCs w:val="28"/>
          <w:lang w:val="es-419"/>
        </w:rPr>
        <w:t>Resumen de asistencia financiera</w:t>
      </w:r>
    </w:p>
    <w:p w:rsidR="00A472BE" w:rsidRPr="00466D2F" w:rsidRDefault="00A472BE" w:rsidP="0032353E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32353E" w:rsidRPr="00AC0466" w:rsidRDefault="00805400" w:rsidP="0032353E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s-419"/>
        </w:rPr>
      </w:pPr>
      <w:r w:rsidRPr="00AC0466">
        <w:rPr>
          <w:rFonts w:ascii="Calibri" w:hAnsi="Calibri" w:cs="Calibri"/>
          <w:sz w:val="22"/>
          <w:szCs w:val="22"/>
          <w:lang w:val="es-ES"/>
        </w:rPr>
        <w:t>Sioux Center Health tiene una política de asistencia (ayuda) financiera. Si usted cumple con ciertos requisitos y no puede pagar su factura, podría calificar</w:t>
      </w:r>
      <w:r w:rsidR="0032353E" w:rsidRPr="00AC0466">
        <w:rPr>
          <w:rFonts w:ascii="Calibri" w:hAnsi="Calibri" w:cs="Calibri"/>
          <w:sz w:val="22"/>
          <w:szCs w:val="22"/>
          <w:lang w:val="es-ES"/>
        </w:rPr>
        <w:t xml:space="preserve"> para un descuento. </w:t>
      </w:r>
      <w:r w:rsidR="0032353E" w:rsidRPr="00AC0466">
        <w:rPr>
          <w:rFonts w:ascii="Calibri" w:eastAsiaTheme="minorHAnsi" w:hAnsi="Calibri" w:cs="Calibri"/>
          <w:sz w:val="22"/>
          <w:szCs w:val="22"/>
          <w:lang w:val="es-419"/>
        </w:rPr>
        <w:t>Sioux Center Health está comprometido a brindar cuidados caritativos a personas que tienen necesidades médicas y no cuentan con seguro médico, tienen seguro médico insuficiente, no califican para un programa del gobierno o de alguna otra manera no pueden pagar p</w:t>
      </w:r>
      <w:r w:rsidR="00A472BE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or cuidados médicos necesarios basado en su situación económica individual. </w:t>
      </w:r>
    </w:p>
    <w:p w:rsidR="0032353E" w:rsidRPr="00466D2F" w:rsidRDefault="0032353E" w:rsidP="0032353E">
      <w:pPr>
        <w:autoSpaceDE w:val="0"/>
        <w:autoSpaceDN w:val="0"/>
        <w:adjustRightInd w:val="0"/>
        <w:rPr>
          <w:rFonts w:ascii="Calibri" w:eastAsiaTheme="minorHAnsi" w:hAnsi="Calibri" w:cs="Calibri"/>
          <w:lang w:val="es-419"/>
        </w:rPr>
      </w:pPr>
    </w:p>
    <w:p w:rsidR="008E1B0E" w:rsidRPr="00466D2F" w:rsidRDefault="008E1B0E" w:rsidP="0032353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u w:val="single"/>
          <w:lang w:val="es-419"/>
        </w:rPr>
      </w:pPr>
      <w:r w:rsidRPr="00466D2F">
        <w:rPr>
          <w:rFonts w:ascii="Calibri" w:eastAsiaTheme="minorHAnsi" w:hAnsi="Calibri" w:cs="Calibri"/>
          <w:b/>
          <w:bCs/>
          <w:u w:val="single"/>
          <w:lang w:val="es-419"/>
        </w:rPr>
        <w:t>Cómo solicitar ayuda</w:t>
      </w:r>
    </w:p>
    <w:p w:rsidR="008E1B0E" w:rsidRPr="00466D2F" w:rsidRDefault="008E1B0E" w:rsidP="008E1B0E">
      <w:pPr>
        <w:pStyle w:val="ListParagraph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val="es-419"/>
        </w:rPr>
      </w:pPr>
    </w:p>
    <w:p w:rsidR="008E1B0E" w:rsidRPr="00AC0466" w:rsidRDefault="00466D2F" w:rsidP="0032353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s-419"/>
        </w:rPr>
      </w:pP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Para obtener una copia de la política de asistencia financiera de Sioux Center Health o la solicitud de asistencia financiera, visite </w:t>
      </w:r>
      <w:hyperlink r:id="rId8" w:history="1">
        <w:r w:rsidR="008E1B0E" w:rsidRPr="00AC0466">
          <w:rPr>
            <w:rStyle w:val="Hyperlink"/>
            <w:rFonts w:ascii="Calibri" w:eastAsiaTheme="minorHAnsi" w:hAnsi="Calibri" w:cs="Calibri"/>
            <w:color w:val="auto"/>
            <w:sz w:val="22"/>
            <w:szCs w:val="22"/>
            <w:u w:val="none"/>
            <w:lang w:val="es-419"/>
          </w:rPr>
          <w:t>www.siouxcenterhealth.org</w:t>
        </w:r>
      </w:hyperlink>
      <w:r w:rsidRPr="00AC0466">
        <w:rPr>
          <w:rStyle w:val="Hyperlink"/>
          <w:rFonts w:ascii="Calibri" w:eastAsiaTheme="minorHAnsi" w:hAnsi="Calibri" w:cs="Calibri"/>
          <w:color w:val="auto"/>
          <w:sz w:val="22"/>
          <w:szCs w:val="22"/>
          <w:u w:val="none"/>
          <w:lang w:val="es-419"/>
        </w:rPr>
        <w:t>/financial-assistance.</w:t>
      </w:r>
      <w:r w:rsidR="008E1B0E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 </w:t>
      </w: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Hay versiones disponibles en inglés y en español. </w:t>
      </w:r>
      <w:r w:rsidR="008E1B0E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Para pedir </w:t>
      </w:r>
      <w:r w:rsidRPr="00AC0466">
        <w:rPr>
          <w:rFonts w:ascii="Calibri" w:eastAsiaTheme="minorHAnsi" w:hAnsi="Calibri" w:cs="Calibri"/>
          <w:sz w:val="22"/>
          <w:szCs w:val="22"/>
          <w:lang w:val="es-419"/>
        </w:rPr>
        <w:t>que le envíen esta información</w:t>
      </w:r>
      <w:r w:rsidR="008E1B0E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 por correo</w:t>
      </w: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, póngase en contacto con la </w:t>
      </w:r>
      <w:r w:rsidR="005E12FB" w:rsidRPr="00AC0466">
        <w:rPr>
          <w:rFonts w:ascii="Calibri" w:eastAsiaTheme="minorHAnsi" w:hAnsi="Calibri" w:cs="Calibri"/>
          <w:sz w:val="22"/>
          <w:szCs w:val="22"/>
          <w:lang w:val="es-419"/>
        </w:rPr>
        <w:t>o</w:t>
      </w: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ficina </w:t>
      </w:r>
      <w:r w:rsidR="005E12FB" w:rsidRPr="00AC0466">
        <w:rPr>
          <w:rFonts w:ascii="Calibri" w:eastAsiaTheme="minorHAnsi" w:hAnsi="Calibri" w:cs="Calibri"/>
          <w:sz w:val="22"/>
          <w:szCs w:val="22"/>
          <w:lang w:val="es-419"/>
        </w:rPr>
        <w:t>administrativa</w:t>
      </w:r>
      <w:r w:rsidR="001D7027">
        <w:rPr>
          <w:rFonts w:ascii="Calibri" w:eastAsiaTheme="minorHAnsi" w:hAnsi="Calibri" w:cs="Calibri"/>
          <w:sz w:val="22"/>
          <w:szCs w:val="22"/>
          <w:lang w:val="es-419"/>
        </w:rPr>
        <w:t xml:space="preserve"> </w:t>
      </w: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en el número que aparece en su factura. También se puede obtener copias en la instalación médica de Sioux Center Health. Para obtener la dirección de nuestra instalación médica, visite </w:t>
      </w:r>
      <w:hyperlink r:id="rId9" w:history="1">
        <w:r w:rsidRPr="00AC0466">
          <w:rPr>
            <w:rStyle w:val="Hyperlink"/>
            <w:rFonts w:ascii="Calibri" w:eastAsiaTheme="minorHAnsi" w:hAnsi="Calibri" w:cs="Calibri"/>
            <w:color w:val="auto"/>
            <w:sz w:val="22"/>
            <w:szCs w:val="22"/>
            <w:u w:val="none"/>
            <w:lang w:val="es-419"/>
          </w:rPr>
          <w:t>www.siouxcenterhealth.org/directions-maps</w:t>
        </w:r>
      </w:hyperlink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. Proveemos todas las copias sin cargo. </w:t>
      </w:r>
    </w:p>
    <w:p w:rsidR="00292929" w:rsidRPr="00AC0466" w:rsidRDefault="008E1B0E" w:rsidP="0029292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s-419"/>
        </w:rPr>
      </w:pPr>
      <w:r w:rsidRPr="00AC0466">
        <w:rPr>
          <w:rFonts w:ascii="Calibri" w:eastAsiaTheme="minorHAnsi" w:hAnsi="Calibri" w:cs="Calibri"/>
          <w:sz w:val="22"/>
          <w:szCs w:val="22"/>
          <w:lang w:val="es-419"/>
        </w:rPr>
        <w:t>Rellene</w:t>
      </w:r>
      <w:r w:rsidR="00292929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 la </w:t>
      </w:r>
      <w:r w:rsidR="001E2ADD" w:rsidRPr="00AC0466">
        <w:rPr>
          <w:rFonts w:ascii="Calibri" w:eastAsiaTheme="minorHAnsi" w:hAnsi="Calibri" w:cs="Calibri"/>
          <w:sz w:val="22"/>
          <w:szCs w:val="22"/>
          <w:lang w:val="es-419"/>
        </w:rPr>
        <w:t>solicitud de asistencia financiera de Sioux Center Health.</w:t>
      </w:r>
    </w:p>
    <w:p w:rsidR="008E1B0E" w:rsidRPr="00AC0466" w:rsidRDefault="00E05E3D" w:rsidP="0029292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s-419"/>
        </w:rPr>
      </w:pP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Devuélvanos la solicitud con las copias más recientes de su formulario W-2, declaración de impuestos, </w:t>
      </w:r>
      <w:r w:rsidR="008E1B0E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talones de </w:t>
      </w:r>
      <w:r w:rsidRPr="00AC0466">
        <w:rPr>
          <w:rFonts w:ascii="Calibri" w:eastAsiaTheme="minorHAnsi" w:hAnsi="Calibri" w:cs="Calibri"/>
          <w:sz w:val="22"/>
          <w:szCs w:val="22"/>
          <w:lang w:val="es-419"/>
        </w:rPr>
        <w:t>cheque</w:t>
      </w:r>
      <w:r w:rsidR="008E1B0E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 y estados de cuenta del banco, a </w:t>
      </w: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la clínica o al hospital para poder revisarlas. </w:t>
      </w:r>
    </w:p>
    <w:p w:rsidR="00603C55" w:rsidRPr="00466D2F" w:rsidRDefault="00603C55" w:rsidP="00603C55">
      <w:pPr>
        <w:pStyle w:val="ListParagraph"/>
        <w:spacing w:after="240"/>
        <w:rPr>
          <w:rFonts w:ascii="Calibri" w:hAnsi="Calibri" w:cs="Calibri"/>
          <w:lang w:val="es-419"/>
        </w:rPr>
      </w:pPr>
    </w:p>
    <w:p w:rsidR="00603C55" w:rsidRPr="00466D2F" w:rsidRDefault="008E1B0E" w:rsidP="0032353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u w:val="single"/>
          <w:lang w:val="es-419"/>
        </w:rPr>
      </w:pPr>
      <w:r w:rsidRPr="00466D2F">
        <w:rPr>
          <w:rFonts w:ascii="Calibri" w:eastAsiaTheme="minorHAnsi" w:hAnsi="Calibri" w:cs="Calibri"/>
          <w:b/>
          <w:bCs/>
          <w:u w:val="single"/>
          <w:lang w:val="es-419"/>
        </w:rPr>
        <w:t>Qué se puede esperar</w:t>
      </w:r>
    </w:p>
    <w:p w:rsidR="00603C55" w:rsidRPr="00466D2F" w:rsidRDefault="00603C55" w:rsidP="00603C55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s-419"/>
        </w:rPr>
      </w:pPr>
    </w:p>
    <w:p w:rsidR="00D83290" w:rsidRPr="00AC0466" w:rsidRDefault="00D83290" w:rsidP="00603C55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s-419"/>
        </w:rPr>
      </w:pP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Se evaluará su solicitud y se le comunicará a usted por correo una decisión. Toda información </w:t>
      </w:r>
      <w:r w:rsidR="00805400" w:rsidRPr="00AC0466">
        <w:rPr>
          <w:rFonts w:ascii="Calibri" w:eastAsiaTheme="minorHAnsi" w:hAnsi="Calibri" w:cs="Calibri"/>
          <w:sz w:val="22"/>
          <w:szCs w:val="22"/>
          <w:lang w:val="es-419"/>
        </w:rPr>
        <w:t>se mantiene</w:t>
      </w: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 confidencial. </w:t>
      </w:r>
      <w:r w:rsidR="00603C55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La elegibilidad </w:t>
      </w: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de usted </w:t>
      </w:r>
      <w:r w:rsidR="00603C55" w:rsidRPr="00AC0466">
        <w:rPr>
          <w:rFonts w:ascii="Calibri" w:eastAsiaTheme="minorHAnsi" w:hAnsi="Calibri" w:cs="Calibri"/>
          <w:sz w:val="22"/>
          <w:szCs w:val="22"/>
          <w:lang w:val="es-419"/>
        </w:rPr>
        <w:t>se determina por</w:t>
      </w:r>
      <w:r w:rsidRPr="00AC0466">
        <w:rPr>
          <w:rFonts w:ascii="Calibri" w:eastAsiaTheme="minorHAnsi" w:hAnsi="Calibri" w:cs="Calibri"/>
          <w:sz w:val="22"/>
          <w:szCs w:val="22"/>
          <w:lang w:val="es-419"/>
        </w:rPr>
        <w:t>:</w:t>
      </w:r>
      <w:r w:rsidR="00603C55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 </w:t>
      </w:r>
    </w:p>
    <w:p w:rsidR="00D83290" w:rsidRPr="00AC0466" w:rsidRDefault="00603C55" w:rsidP="00D8329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s-419"/>
        </w:rPr>
      </w:pP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el tamaño de </w:t>
      </w:r>
      <w:r w:rsidR="00D83290" w:rsidRPr="00AC0466">
        <w:rPr>
          <w:rFonts w:ascii="Calibri" w:eastAsiaTheme="minorHAnsi" w:hAnsi="Calibri" w:cs="Calibri"/>
          <w:sz w:val="22"/>
          <w:szCs w:val="22"/>
          <w:lang w:val="es-419"/>
        </w:rPr>
        <w:t>su familia</w:t>
      </w:r>
    </w:p>
    <w:p w:rsidR="00D83290" w:rsidRPr="00AC0466" w:rsidRDefault="00D83290" w:rsidP="00D8329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s-419"/>
        </w:rPr>
      </w:pPr>
      <w:r w:rsidRPr="00AC0466">
        <w:rPr>
          <w:rFonts w:ascii="Calibri" w:eastAsiaTheme="minorHAnsi" w:hAnsi="Calibri" w:cs="Calibri"/>
          <w:sz w:val="22"/>
          <w:szCs w:val="22"/>
          <w:lang w:val="es-419"/>
        </w:rPr>
        <w:t>las pautas de ingreso</w:t>
      </w:r>
    </w:p>
    <w:p w:rsidR="00D83290" w:rsidRPr="00AC0466" w:rsidRDefault="00D83290" w:rsidP="00D8329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s-419"/>
        </w:rPr>
      </w:pPr>
      <w:r w:rsidRPr="00AC0466">
        <w:rPr>
          <w:rFonts w:ascii="Calibri" w:eastAsiaTheme="minorHAnsi" w:hAnsi="Calibri" w:cs="Calibri"/>
          <w:sz w:val="22"/>
          <w:szCs w:val="22"/>
          <w:lang w:val="es-419"/>
        </w:rPr>
        <w:t>sus bienes</w:t>
      </w:r>
    </w:p>
    <w:p w:rsidR="00D83290" w:rsidRPr="00AC0466" w:rsidRDefault="00D83290" w:rsidP="00D8329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s-419"/>
        </w:rPr>
      </w:pPr>
      <w:r w:rsidRPr="00AC0466">
        <w:rPr>
          <w:rFonts w:ascii="Calibri" w:eastAsiaTheme="minorHAnsi" w:hAnsi="Calibri" w:cs="Calibri"/>
          <w:sz w:val="22"/>
          <w:szCs w:val="22"/>
          <w:lang w:val="es-419"/>
        </w:rPr>
        <w:t>sus</w:t>
      </w:r>
      <w:r w:rsidR="00603C55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 gastos </w:t>
      </w:r>
    </w:p>
    <w:p w:rsidR="0037266E" w:rsidRPr="00AC0466" w:rsidRDefault="0037266E" w:rsidP="0037266E">
      <w:pPr>
        <w:pStyle w:val="ListParagraph"/>
        <w:autoSpaceDE w:val="0"/>
        <w:autoSpaceDN w:val="0"/>
        <w:adjustRightInd w:val="0"/>
        <w:ind w:left="1440"/>
        <w:rPr>
          <w:rFonts w:ascii="Calibri" w:eastAsiaTheme="minorHAnsi" w:hAnsi="Calibri" w:cs="Calibri"/>
          <w:sz w:val="22"/>
          <w:szCs w:val="22"/>
          <w:lang w:val="es-419"/>
        </w:rPr>
      </w:pPr>
    </w:p>
    <w:p w:rsidR="00603C55" w:rsidRPr="00AC0466" w:rsidRDefault="0037266E" w:rsidP="00603C55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s-419"/>
        </w:rPr>
      </w:pP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A ninguna persona que califica para ayuda financiera se le cobrará más de la cantidad generalmente facturada </w:t>
      </w:r>
      <w:r w:rsidR="009C1D79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por atención </w:t>
      </w: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médica </w:t>
      </w:r>
      <w:r w:rsidR="009C1D79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necesaria </w:t>
      </w:r>
      <w:r w:rsidRPr="00AC0466">
        <w:rPr>
          <w:rFonts w:ascii="Calibri" w:eastAsiaTheme="minorHAnsi" w:hAnsi="Calibri" w:cs="Calibri"/>
          <w:sz w:val="22"/>
          <w:szCs w:val="22"/>
          <w:lang w:val="es-419"/>
        </w:rPr>
        <w:t>o de emergencia.</w:t>
      </w:r>
    </w:p>
    <w:p w:rsidR="0037266E" w:rsidRPr="00AC0466" w:rsidRDefault="0037266E" w:rsidP="00603C55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s-419"/>
        </w:rPr>
      </w:pPr>
    </w:p>
    <w:p w:rsidR="00E83D8A" w:rsidRPr="00AC0466" w:rsidRDefault="00603C55" w:rsidP="00466D2F">
      <w:pPr>
        <w:autoSpaceDE w:val="0"/>
        <w:autoSpaceDN w:val="0"/>
        <w:adjustRightInd w:val="0"/>
        <w:rPr>
          <w:sz w:val="22"/>
          <w:szCs w:val="22"/>
          <w:lang w:val="es-419"/>
        </w:rPr>
      </w:pP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Si usted </w:t>
      </w:r>
      <w:r w:rsidR="0037266E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necesita más información de la </w:t>
      </w:r>
      <w:r w:rsidR="00D83290" w:rsidRPr="00AC0466">
        <w:rPr>
          <w:rFonts w:ascii="Calibri" w:eastAsiaTheme="minorHAnsi" w:hAnsi="Calibri" w:cs="Calibri"/>
          <w:sz w:val="22"/>
          <w:szCs w:val="22"/>
          <w:lang w:val="es-419"/>
        </w:rPr>
        <w:t>asistencia</w:t>
      </w:r>
      <w:r w:rsidR="0037266E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 financiera o </w:t>
      </w:r>
      <w:r w:rsidR="00D83290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necesita </w:t>
      </w:r>
      <w:r w:rsidR="0037266E" w:rsidRPr="00AC0466">
        <w:rPr>
          <w:rFonts w:ascii="Calibri" w:eastAsiaTheme="minorHAnsi" w:hAnsi="Calibri" w:cs="Calibri"/>
          <w:sz w:val="22"/>
          <w:szCs w:val="22"/>
          <w:lang w:val="es-419"/>
        </w:rPr>
        <w:t>ayuda con el proceso de solicitarla,</w:t>
      </w: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 favor de ponerse </w:t>
      </w:r>
      <w:r w:rsidR="0037266E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en contacto con la </w:t>
      </w:r>
      <w:r w:rsidR="00AC0466" w:rsidRPr="00AC0466">
        <w:rPr>
          <w:rFonts w:ascii="Calibri" w:eastAsiaTheme="minorHAnsi" w:hAnsi="Calibri" w:cs="Calibri"/>
          <w:sz w:val="22"/>
          <w:szCs w:val="22"/>
          <w:lang w:val="es-419"/>
        </w:rPr>
        <w:t>o</w:t>
      </w:r>
      <w:r w:rsidR="0037266E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ficina </w:t>
      </w:r>
      <w:r w:rsidR="00AC0466" w:rsidRPr="00AC0466">
        <w:rPr>
          <w:rFonts w:ascii="Calibri" w:eastAsiaTheme="minorHAnsi" w:hAnsi="Calibri" w:cs="Calibri"/>
          <w:sz w:val="22"/>
          <w:szCs w:val="22"/>
          <w:lang w:val="es-419"/>
        </w:rPr>
        <w:t>administrativa</w:t>
      </w:r>
      <w:r w:rsidR="0037266E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 al número que se ve en su factura. También hay </w:t>
      </w:r>
      <w:r w:rsidR="007C633A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asesores </w:t>
      </w:r>
      <w:r w:rsidR="0037266E"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financieros disponibles en cada ubicación de Sioux Center Health para ayudarles sin cargo. </w:t>
      </w:r>
      <w:r w:rsidRPr="00AC0466">
        <w:rPr>
          <w:rFonts w:ascii="Calibri" w:eastAsiaTheme="minorHAnsi" w:hAnsi="Calibri" w:cs="Calibri"/>
          <w:sz w:val="22"/>
          <w:szCs w:val="22"/>
          <w:lang w:val="es-419"/>
        </w:rPr>
        <w:t xml:space="preserve">  </w:t>
      </w:r>
      <w:bookmarkStart w:id="0" w:name="_GoBack"/>
      <w:bookmarkEnd w:id="0"/>
    </w:p>
    <w:sectPr w:rsidR="00E83D8A" w:rsidRPr="00AC046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DD" w:rsidRDefault="00E644DD" w:rsidP="00E644DD">
      <w:r>
        <w:separator/>
      </w:r>
    </w:p>
  </w:endnote>
  <w:endnote w:type="continuationSeparator" w:id="0">
    <w:p w:rsidR="00E644DD" w:rsidRDefault="00E644DD" w:rsidP="00E6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DD" w:rsidRDefault="00E644DD" w:rsidP="00E644DD">
    <w:pPr>
      <w:pStyle w:val="Footer"/>
      <w:jc w:val="center"/>
      <w:rPr>
        <w:rFonts w:asciiTheme="minorHAnsi" w:hAnsiTheme="minorHAnsi" w:cstheme="minorHAnsi"/>
        <w:sz w:val="18"/>
        <w:szCs w:val="18"/>
        <w:lang w:val="es-419"/>
      </w:rPr>
    </w:pPr>
    <w:r w:rsidRPr="00E644DD">
      <w:rPr>
        <w:rFonts w:asciiTheme="minorHAnsi" w:hAnsiTheme="minorHAnsi" w:cstheme="minorHAnsi"/>
        <w:sz w:val="18"/>
        <w:szCs w:val="18"/>
        <w:lang w:val="es-419"/>
      </w:rPr>
      <w:t xml:space="preserve">Nuestra misión – </w:t>
    </w:r>
    <w:r w:rsidR="00AB26C5">
      <w:rPr>
        <w:rFonts w:asciiTheme="minorHAnsi" w:hAnsiTheme="minorHAnsi" w:cstheme="minorHAnsi"/>
        <w:sz w:val="18"/>
        <w:szCs w:val="18"/>
        <w:lang w:val="es-419"/>
      </w:rPr>
      <w:t xml:space="preserve">brindar </w:t>
    </w:r>
    <w:r w:rsidRPr="00E644DD">
      <w:rPr>
        <w:rFonts w:asciiTheme="minorHAnsi" w:hAnsiTheme="minorHAnsi" w:cstheme="minorHAnsi"/>
        <w:sz w:val="18"/>
        <w:szCs w:val="18"/>
        <w:lang w:val="es-419"/>
      </w:rPr>
      <w:t>esperanza, salud, y</w:t>
    </w:r>
    <w:r w:rsidR="00AB26C5">
      <w:rPr>
        <w:rFonts w:asciiTheme="minorHAnsi" w:hAnsiTheme="minorHAnsi" w:cstheme="minorHAnsi"/>
        <w:sz w:val="18"/>
        <w:szCs w:val="18"/>
        <w:lang w:val="es-419"/>
      </w:rPr>
      <w:t xml:space="preserve"> </w:t>
    </w:r>
    <w:r w:rsidR="00457FA3">
      <w:rPr>
        <w:rFonts w:asciiTheme="minorHAnsi" w:hAnsiTheme="minorHAnsi" w:cstheme="minorHAnsi"/>
        <w:sz w:val="18"/>
        <w:szCs w:val="18"/>
        <w:lang w:val="es-419"/>
      </w:rPr>
      <w:t>sanación</w:t>
    </w:r>
    <w:r w:rsidRPr="00E644DD">
      <w:rPr>
        <w:rFonts w:asciiTheme="minorHAnsi" w:hAnsiTheme="minorHAnsi" w:cstheme="minorHAnsi"/>
        <w:sz w:val="18"/>
        <w:szCs w:val="18"/>
        <w:lang w:val="es-419"/>
      </w:rPr>
      <w:t xml:space="preserve"> a la vida</w:t>
    </w:r>
    <w:r>
      <w:rPr>
        <w:rFonts w:asciiTheme="minorHAnsi" w:hAnsiTheme="minorHAnsi" w:cstheme="minorHAnsi"/>
        <w:sz w:val="18"/>
        <w:szCs w:val="18"/>
        <w:lang w:val="es-419"/>
      </w:rPr>
      <w:t>.</w:t>
    </w:r>
  </w:p>
  <w:p w:rsidR="00E644DD" w:rsidRPr="00E644DD" w:rsidRDefault="00E644DD" w:rsidP="00E644DD">
    <w:pPr>
      <w:pStyle w:val="Footer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1101 9th St SE</w:t>
    </w:r>
    <w:r w:rsidRPr="00E644DD">
      <w:rPr>
        <w:rFonts w:asciiTheme="minorHAnsi" w:hAnsiTheme="minorHAnsi" w:cstheme="minorHAnsi"/>
        <w:sz w:val="18"/>
        <w:szCs w:val="18"/>
      </w:rPr>
      <w:t xml:space="preserve"> | Sioux Center, </w:t>
    </w:r>
    <w:r>
      <w:rPr>
        <w:rFonts w:asciiTheme="minorHAnsi" w:hAnsiTheme="minorHAnsi" w:cstheme="minorHAnsi"/>
        <w:sz w:val="18"/>
        <w:szCs w:val="18"/>
      </w:rPr>
      <w:t>IA 51250 | 712.722.1271 | Fax 712.722.8489 | siouxcenterhealth.org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DD" w:rsidRDefault="00E644DD" w:rsidP="00E644DD">
      <w:r>
        <w:separator/>
      </w:r>
    </w:p>
  </w:footnote>
  <w:footnote w:type="continuationSeparator" w:id="0">
    <w:p w:rsidR="00E644DD" w:rsidRDefault="00E644DD" w:rsidP="00E64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671F"/>
    <w:multiLevelType w:val="hybridMultilevel"/>
    <w:tmpl w:val="A094B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7584"/>
    <w:multiLevelType w:val="hybridMultilevel"/>
    <w:tmpl w:val="F38E3CF4"/>
    <w:lvl w:ilvl="0" w:tplc="B23C5E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85732"/>
    <w:multiLevelType w:val="hybridMultilevel"/>
    <w:tmpl w:val="C6A8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2025F"/>
    <w:multiLevelType w:val="hybridMultilevel"/>
    <w:tmpl w:val="658C2B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A227A"/>
    <w:multiLevelType w:val="hybridMultilevel"/>
    <w:tmpl w:val="B706121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57BE1"/>
    <w:multiLevelType w:val="hybridMultilevel"/>
    <w:tmpl w:val="9698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55"/>
    <w:rsid w:val="001D7027"/>
    <w:rsid w:val="001E2ADD"/>
    <w:rsid w:val="0028341F"/>
    <w:rsid w:val="00292929"/>
    <w:rsid w:val="0032353E"/>
    <w:rsid w:val="0037266E"/>
    <w:rsid w:val="00436A9E"/>
    <w:rsid w:val="00457FA3"/>
    <w:rsid w:val="00466D2F"/>
    <w:rsid w:val="005E12FB"/>
    <w:rsid w:val="00603C55"/>
    <w:rsid w:val="006F5C29"/>
    <w:rsid w:val="007A3735"/>
    <w:rsid w:val="007C633A"/>
    <w:rsid w:val="007E3953"/>
    <w:rsid w:val="00805400"/>
    <w:rsid w:val="008E1B0E"/>
    <w:rsid w:val="009C1D79"/>
    <w:rsid w:val="00A472BE"/>
    <w:rsid w:val="00A53FD4"/>
    <w:rsid w:val="00AB26C5"/>
    <w:rsid w:val="00AC0466"/>
    <w:rsid w:val="00AC7620"/>
    <w:rsid w:val="00C80B80"/>
    <w:rsid w:val="00D83290"/>
    <w:rsid w:val="00E05E3D"/>
    <w:rsid w:val="00E644DD"/>
    <w:rsid w:val="00E83D8A"/>
    <w:rsid w:val="00EC628E"/>
    <w:rsid w:val="00E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867A"/>
  <w15:chartTrackingRefBased/>
  <w15:docId w15:val="{0AA15EC6-289A-4C0B-87D2-43B2AD16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C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C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4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uxcenterhealt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iouxcenterhealth.org/directions-ma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Hughes</dc:creator>
  <cp:keywords/>
  <dc:description/>
  <cp:lastModifiedBy>Elisa Hughes</cp:lastModifiedBy>
  <cp:revision>18</cp:revision>
  <dcterms:created xsi:type="dcterms:W3CDTF">2024-04-11T18:13:00Z</dcterms:created>
  <dcterms:modified xsi:type="dcterms:W3CDTF">2024-04-24T14:18:00Z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1904256419</vt:i4>
  </property>
  <property fmtid="{D5CDD505-2E9C-101B-9397-08002B2CF9AE}" pid="3" name="_NewReviewCycle">
    <vt:lpwstr/>
  </property>
  <property fmtid="{D5CDD505-2E9C-101B-9397-08002B2CF9AE}" pid="4" name="_EmailSubject">
    <vt:lpwstr>translate to Spanish</vt:lpwstr>
  </property>
  <property fmtid="{D5CDD505-2E9C-101B-9397-08002B2CF9AE}" pid="5" name="_AuthorEmail">
    <vt:lpwstr>SCHInterpreters@avera.org</vt:lpwstr>
  </property>
  <property fmtid="{D5CDD505-2E9C-101B-9397-08002B2CF9AE}" pid="6" name="_AuthorEmailDisplayName">
    <vt:lpwstr>SCH-MBX-Interpreters</vt:lpwstr>
  </property>
</Properties>
</file>